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4EA1B" w14:textId="77BF06E9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531E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7A9698C" wp14:editId="7DF33ED9">
            <wp:extent cx="5278120" cy="962025"/>
            <wp:effectExtent l="0" t="0" r="0" b="9525"/>
            <wp:docPr id="208020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01F3" w14:textId="77777777" w:rsidR="007531E8" w:rsidRPr="007531E8" w:rsidRDefault="007531E8" w:rsidP="007531E8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t>刚刚</w:t>
      </w:r>
    </w:p>
    <w:p w14:paraId="7D458F94" w14:textId="77777777" w:rsidR="007531E8" w:rsidRPr="007531E8" w:rsidRDefault="007531E8" w:rsidP="007531E8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t>统信软件</w:t>
      </w:r>
      <w:proofErr w:type="gramStart"/>
      <w:r w:rsidRPr="007531E8">
        <w:rPr>
          <w:rFonts w:ascii="Segoe UI" w:hAnsi="Segoe UI" w:cs="Segoe UI"/>
          <w:color w:val="303030"/>
          <w:kern w:val="0"/>
          <w:szCs w:val="24"/>
        </w:rPr>
        <w:t>与兆芯联合</w:t>
      </w:r>
      <w:proofErr w:type="gramEnd"/>
      <w:r w:rsidRPr="007531E8">
        <w:rPr>
          <w:rFonts w:ascii="Segoe UI" w:hAnsi="Segoe UI" w:cs="Segoe UI"/>
          <w:color w:val="303030"/>
          <w:kern w:val="0"/>
          <w:szCs w:val="24"/>
        </w:rPr>
        <w:t>宣布</w:t>
      </w:r>
    </w:p>
    <w:p w14:paraId="70A22BD4" w14:textId="77777777" w:rsidR="007531E8" w:rsidRPr="007531E8" w:rsidRDefault="007531E8" w:rsidP="007531E8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t>正式首发全新版本</w:t>
      </w:r>
    </w:p>
    <w:p w14:paraId="18786904" w14:textId="77777777" w:rsidR="007531E8" w:rsidRPr="007531E8" w:rsidRDefault="007531E8" w:rsidP="007531E8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《统信软件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&amp;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兆芯生态联合解决方案》</w:t>
      </w:r>
    </w:p>
    <w:p w14:paraId="5E6181D0" w14:textId="77777777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t>在此前基础上，新增</w:t>
      </w:r>
      <w:proofErr w:type="gramStart"/>
      <w:r w:rsidRPr="007531E8">
        <w:rPr>
          <w:rFonts w:ascii="Segoe UI" w:hAnsi="Segoe UI" w:cs="Segoe UI"/>
          <w:color w:val="303030"/>
          <w:kern w:val="0"/>
          <w:szCs w:val="24"/>
        </w:rPr>
        <w:t>基于兆芯新一代</w:t>
      </w:r>
      <w:proofErr w:type="gramEnd"/>
      <w:r w:rsidRPr="007531E8">
        <w:rPr>
          <w:rFonts w:ascii="Segoe UI" w:hAnsi="Segoe UI" w:cs="Segoe UI"/>
          <w:color w:val="303030"/>
          <w:kern w:val="0"/>
          <w:szCs w:val="24"/>
        </w:rPr>
        <w:t>处理器与统信</w:t>
      </w:r>
      <w:r w:rsidRPr="007531E8">
        <w:rPr>
          <w:rFonts w:ascii="Segoe UI" w:hAnsi="Segoe UI" w:cs="Segoe UI"/>
          <w:color w:val="303030"/>
          <w:kern w:val="0"/>
          <w:szCs w:val="24"/>
        </w:rPr>
        <w:t>UOS</w:t>
      </w:r>
      <w:r w:rsidRPr="007531E8">
        <w:rPr>
          <w:rFonts w:ascii="Segoe UI" w:hAnsi="Segoe UI" w:cs="Segoe UI"/>
          <w:color w:val="303030"/>
          <w:kern w:val="0"/>
          <w:szCs w:val="24"/>
        </w:rPr>
        <w:t>的行业解决方案，毫无保留将双方</w:t>
      </w:r>
      <w:proofErr w:type="gramStart"/>
      <w:r w:rsidRPr="007531E8">
        <w:rPr>
          <w:rFonts w:ascii="Segoe UI" w:hAnsi="Segoe UI" w:cs="Segoe UI"/>
          <w:color w:val="303030"/>
          <w:kern w:val="0"/>
          <w:szCs w:val="24"/>
        </w:rPr>
        <w:t>参与数信融合</w:t>
      </w:r>
      <w:proofErr w:type="gramEnd"/>
      <w:r w:rsidRPr="007531E8">
        <w:rPr>
          <w:rFonts w:ascii="Segoe UI" w:hAnsi="Segoe UI" w:cs="Segoe UI"/>
          <w:color w:val="303030"/>
          <w:kern w:val="0"/>
          <w:szCs w:val="24"/>
        </w:rPr>
        <w:t>的经验，反哺行业成长，推动行业进步！</w:t>
      </w:r>
    </w:p>
    <w:p w14:paraId="5DBDEDB7" w14:textId="7FCB4435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531E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942FF05" wp14:editId="2730376E">
            <wp:extent cx="5278120" cy="7459980"/>
            <wp:effectExtent l="0" t="0" r="0" b="7620"/>
            <wp:docPr id="8810515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678F" w14:textId="77777777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t>《统信软件</w:t>
      </w:r>
      <w:r w:rsidRPr="007531E8">
        <w:rPr>
          <w:rFonts w:ascii="Segoe UI" w:hAnsi="Segoe UI" w:cs="Segoe UI"/>
          <w:color w:val="303030"/>
          <w:kern w:val="0"/>
          <w:szCs w:val="24"/>
        </w:rPr>
        <w:t>&amp;</w:t>
      </w:r>
      <w:r w:rsidRPr="007531E8">
        <w:rPr>
          <w:rFonts w:ascii="Segoe UI" w:hAnsi="Segoe UI" w:cs="Segoe UI"/>
          <w:color w:val="303030"/>
          <w:kern w:val="0"/>
          <w:szCs w:val="24"/>
        </w:rPr>
        <w:t>兆芯生态联合解决方案》全新内容：</w:t>
      </w:r>
    </w:p>
    <w:p w14:paraId="1972D03D" w14:textId="77777777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t>▲</w:t>
      </w:r>
      <w:r w:rsidRPr="007531E8">
        <w:rPr>
          <w:rFonts w:ascii="Segoe UI" w:hAnsi="Segoe UI" w:cs="Segoe UI"/>
          <w:color w:val="303030"/>
          <w:kern w:val="0"/>
          <w:szCs w:val="24"/>
        </w:rPr>
        <w:t>统信</w:t>
      </w:r>
      <w:r w:rsidRPr="007531E8">
        <w:rPr>
          <w:rFonts w:ascii="Segoe UI" w:hAnsi="Segoe UI" w:cs="Segoe UI"/>
          <w:color w:val="303030"/>
          <w:kern w:val="0"/>
          <w:szCs w:val="24"/>
        </w:rPr>
        <w:t>UOS&amp;</w:t>
      </w:r>
      <w:proofErr w:type="gramStart"/>
      <w:r w:rsidRPr="007531E8">
        <w:rPr>
          <w:rFonts w:ascii="Segoe UI" w:hAnsi="Segoe UI" w:cs="Segoe UI"/>
          <w:color w:val="303030"/>
          <w:kern w:val="0"/>
          <w:szCs w:val="24"/>
        </w:rPr>
        <w:t>兆芯的</w:t>
      </w:r>
      <w:proofErr w:type="gramEnd"/>
      <w:r w:rsidRPr="007531E8">
        <w:rPr>
          <w:rFonts w:ascii="Segoe UI" w:hAnsi="Segoe UI" w:cs="Segoe UI"/>
          <w:color w:val="303030"/>
          <w:kern w:val="0"/>
          <w:szCs w:val="24"/>
        </w:rPr>
        <w:t>办公软件解决方案</w:t>
      </w:r>
    </w:p>
    <w:p w14:paraId="64AB6E3A" w14:textId="77777777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t>▲</w:t>
      </w:r>
      <w:r w:rsidRPr="007531E8">
        <w:rPr>
          <w:rFonts w:ascii="Segoe UI" w:hAnsi="Segoe UI" w:cs="Segoe UI"/>
          <w:color w:val="303030"/>
          <w:kern w:val="0"/>
          <w:szCs w:val="24"/>
        </w:rPr>
        <w:t>统信</w:t>
      </w:r>
      <w:r w:rsidRPr="007531E8">
        <w:rPr>
          <w:rFonts w:ascii="Segoe UI" w:hAnsi="Segoe UI" w:cs="Segoe UI"/>
          <w:color w:val="303030"/>
          <w:kern w:val="0"/>
          <w:szCs w:val="24"/>
        </w:rPr>
        <w:t>UOS&amp;</w:t>
      </w:r>
      <w:proofErr w:type="gramStart"/>
      <w:r w:rsidRPr="007531E8">
        <w:rPr>
          <w:rFonts w:ascii="Segoe UI" w:hAnsi="Segoe UI" w:cs="Segoe UI"/>
          <w:color w:val="303030"/>
          <w:kern w:val="0"/>
          <w:szCs w:val="24"/>
        </w:rPr>
        <w:t>兆芯的</w:t>
      </w:r>
      <w:proofErr w:type="gramEnd"/>
      <w:r w:rsidRPr="007531E8">
        <w:rPr>
          <w:rFonts w:ascii="Segoe UI" w:hAnsi="Segoe UI" w:cs="Segoe UI"/>
          <w:color w:val="303030"/>
          <w:kern w:val="0"/>
          <w:szCs w:val="24"/>
        </w:rPr>
        <w:t>安全防护解决方案</w:t>
      </w:r>
    </w:p>
    <w:p w14:paraId="1FB09E82" w14:textId="77777777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t>▲</w:t>
      </w:r>
      <w:r w:rsidRPr="007531E8">
        <w:rPr>
          <w:rFonts w:ascii="Segoe UI" w:hAnsi="Segoe UI" w:cs="Segoe UI"/>
          <w:color w:val="303030"/>
          <w:kern w:val="0"/>
          <w:szCs w:val="24"/>
        </w:rPr>
        <w:t>统信</w:t>
      </w:r>
      <w:r w:rsidRPr="007531E8">
        <w:rPr>
          <w:rFonts w:ascii="Segoe UI" w:hAnsi="Segoe UI" w:cs="Segoe UI"/>
          <w:color w:val="303030"/>
          <w:kern w:val="0"/>
          <w:szCs w:val="24"/>
        </w:rPr>
        <w:t>UOS&amp;</w:t>
      </w:r>
      <w:proofErr w:type="gramStart"/>
      <w:r w:rsidRPr="007531E8">
        <w:rPr>
          <w:rFonts w:ascii="Segoe UI" w:hAnsi="Segoe UI" w:cs="Segoe UI"/>
          <w:color w:val="303030"/>
          <w:kern w:val="0"/>
          <w:szCs w:val="24"/>
        </w:rPr>
        <w:t>兆芯的</w:t>
      </w:r>
      <w:proofErr w:type="gramEnd"/>
      <w:r w:rsidRPr="007531E8">
        <w:rPr>
          <w:rFonts w:ascii="Segoe UI" w:hAnsi="Segoe UI" w:cs="Segoe UI"/>
          <w:color w:val="303030"/>
          <w:kern w:val="0"/>
          <w:szCs w:val="24"/>
        </w:rPr>
        <w:t>基础通用解决方案</w:t>
      </w:r>
    </w:p>
    <w:p w14:paraId="55BDA93B" w14:textId="77777777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t>▲</w:t>
      </w:r>
      <w:r w:rsidRPr="007531E8">
        <w:rPr>
          <w:rFonts w:ascii="Segoe UI" w:hAnsi="Segoe UI" w:cs="Segoe UI"/>
          <w:color w:val="303030"/>
          <w:kern w:val="0"/>
          <w:szCs w:val="24"/>
        </w:rPr>
        <w:t>统信</w:t>
      </w:r>
      <w:r w:rsidRPr="007531E8">
        <w:rPr>
          <w:rFonts w:ascii="Segoe UI" w:hAnsi="Segoe UI" w:cs="Segoe UI"/>
          <w:color w:val="303030"/>
          <w:kern w:val="0"/>
          <w:szCs w:val="24"/>
        </w:rPr>
        <w:t>UOS&amp;</w:t>
      </w:r>
      <w:proofErr w:type="gramStart"/>
      <w:r w:rsidRPr="007531E8">
        <w:rPr>
          <w:rFonts w:ascii="Segoe UI" w:hAnsi="Segoe UI" w:cs="Segoe UI"/>
          <w:color w:val="303030"/>
          <w:kern w:val="0"/>
          <w:szCs w:val="24"/>
        </w:rPr>
        <w:t>兆芯的</w:t>
      </w:r>
      <w:proofErr w:type="gramEnd"/>
      <w:r w:rsidRPr="007531E8">
        <w:rPr>
          <w:rFonts w:ascii="Segoe UI" w:hAnsi="Segoe UI" w:cs="Segoe UI"/>
          <w:color w:val="303030"/>
          <w:kern w:val="0"/>
          <w:szCs w:val="24"/>
        </w:rPr>
        <w:t>云平台</w:t>
      </w:r>
      <w:r w:rsidRPr="007531E8">
        <w:rPr>
          <w:rFonts w:ascii="Segoe UI" w:hAnsi="Segoe UI" w:cs="Segoe UI"/>
          <w:color w:val="303030"/>
          <w:kern w:val="0"/>
          <w:szCs w:val="24"/>
        </w:rPr>
        <w:t>/</w:t>
      </w:r>
      <w:proofErr w:type="gramStart"/>
      <w:r w:rsidRPr="007531E8">
        <w:rPr>
          <w:rFonts w:ascii="Segoe UI" w:hAnsi="Segoe UI" w:cs="Segoe UI"/>
          <w:color w:val="303030"/>
          <w:kern w:val="0"/>
          <w:szCs w:val="24"/>
        </w:rPr>
        <w:t>云服务</w:t>
      </w:r>
      <w:proofErr w:type="gramEnd"/>
      <w:r w:rsidRPr="007531E8">
        <w:rPr>
          <w:rFonts w:ascii="Segoe UI" w:hAnsi="Segoe UI" w:cs="Segoe UI"/>
          <w:color w:val="303030"/>
          <w:kern w:val="0"/>
          <w:szCs w:val="24"/>
        </w:rPr>
        <w:t>解决方案</w:t>
      </w:r>
    </w:p>
    <w:p w14:paraId="68122BA0" w14:textId="77777777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lastRenderedPageBreak/>
        <w:t>作为全球主流操作系统产品与服务提供商，统信软件已经</w:t>
      </w:r>
      <w:proofErr w:type="gramStart"/>
      <w:r w:rsidRPr="007531E8">
        <w:rPr>
          <w:rFonts w:ascii="Segoe UI" w:hAnsi="Segoe UI" w:cs="Segoe UI"/>
          <w:color w:val="303030"/>
          <w:kern w:val="0"/>
          <w:szCs w:val="24"/>
        </w:rPr>
        <w:t>联合兆芯打造</w:t>
      </w:r>
      <w:proofErr w:type="gramEnd"/>
      <w:r w:rsidRPr="007531E8">
        <w:rPr>
          <w:rFonts w:ascii="Segoe UI" w:hAnsi="Segoe UI" w:cs="Segoe UI"/>
          <w:color w:val="303030"/>
          <w:kern w:val="0"/>
          <w:szCs w:val="24"/>
        </w:rPr>
        <w:t>了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多</w:t>
      </w:r>
      <w:proofErr w:type="gramStart"/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款具备</w:t>
      </w:r>
      <w:proofErr w:type="gramEnd"/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世界一流竞争力的产品</w:t>
      </w:r>
      <w:r w:rsidRPr="007531E8">
        <w:rPr>
          <w:rFonts w:ascii="Segoe UI" w:hAnsi="Segoe UI" w:cs="Segoe UI"/>
          <w:color w:val="303030"/>
          <w:kern w:val="0"/>
          <w:szCs w:val="24"/>
        </w:rPr>
        <w:t>，进一步降低中国在高性能计算机领域的外部依赖，拓展自主芯片与操作系统的应用发展，提升信息技术产业的整体实力。</w:t>
      </w:r>
    </w:p>
    <w:p w14:paraId="1C20883F" w14:textId="77777777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t>目前双方正在生态建设、产品研发、品牌市场、服务体系等方面展开深度合作，共同打造中国</w:t>
      </w:r>
      <w:r w:rsidRPr="007531E8">
        <w:rPr>
          <w:rFonts w:ascii="Segoe UI" w:hAnsi="Segoe UI" w:cs="Segoe UI"/>
          <w:color w:val="303030"/>
          <w:kern w:val="0"/>
          <w:szCs w:val="24"/>
        </w:rPr>
        <w:t>“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芯片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+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操作系统</w:t>
      </w:r>
      <w:r w:rsidRPr="007531E8">
        <w:rPr>
          <w:rFonts w:ascii="Segoe UI" w:hAnsi="Segoe UI" w:cs="Segoe UI"/>
          <w:color w:val="303030"/>
          <w:kern w:val="0"/>
          <w:szCs w:val="24"/>
        </w:rPr>
        <w:t>”</w:t>
      </w:r>
      <w:r w:rsidRPr="007531E8">
        <w:rPr>
          <w:rFonts w:ascii="Segoe UI" w:hAnsi="Segoe UI" w:cs="Segoe UI"/>
          <w:color w:val="303030"/>
          <w:kern w:val="0"/>
          <w:szCs w:val="24"/>
        </w:rPr>
        <w:t>互助新典范。</w:t>
      </w:r>
    </w:p>
    <w:p w14:paraId="27179AAD" w14:textId="77777777" w:rsidR="007531E8" w:rsidRPr="007531E8" w:rsidRDefault="007531E8" w:rsidP="007531E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531E8">
        <w:rPr>
          <w:rFonts w:ascii="Segoe UI" w:hAnsi="Segoe UI" w:cs="Segoe UI"/>
          <w:color w:val="303030"/>
          <w:kern w:val="0"/>
          <w:sz w:val="27"/>
          <w:szCs w:val="27"/>
        </w:rPr>
        <w:t>生态合作</w:t>
      </w:r>
    </w:p>
    <w:p w14:paraId="4F95A4C1" w14:textId="77777777" w:rsidR="007531E8" w:rsidRPr="007531E8" w:rsidRDefault="007531E8" w:rsidP="007531E8">
      <w:pPr>
        <w:pStyle w:val="a3"/>
        <w:numPr>
          <w:ilvl w:val="0"/>
          <w:numId w:val="10"/>
        </w:numPr>
        <w:ind w:firstLineChars="0"/>
      </w:pPr>
      <w:r w:rsidRPr="007531E8">
        <w:rPr>
          <w:b/>
          <w:bCs/>
        </w:rPr>
        <w:t>联合实验室</w:t>
      </w:r>
      <w:r w:rsidRPr="007531E8">
        <w:t>：成立统信软件</w:t>
      </w:r>
      <w:r w:rsidRPr="007531E8">
        <w:t>&amp;</w:t>
      </w:r>
      <w:proofErr w:type="gramStart"/>
      <w:r w:rsidRPr="007531E8">
        <w:t>兆芯联合</w:t>
      </w:r>
      <w:proofErr w:type="gramEnd"/>
      <w:r w:rsidRPr="007531E8">
        <w:t>实验室，双方共同研发解决方案和产品，提高合作效率和成果质量。</w:t>
      </w:r>
    </w:p>
    <w:p w14:paraId="3ADE6C03" w14:textId="77777777" w:rsidR="007531E8" w:rsidRPr="007531E8" w:rsidRDefault="007531E8" w:rsidP="007531E8">
      <w:pPr>
        <w:pStyle w:val="a3"/>
        <w:numPr>
          <w:ilvl w:val="0"/>
          <w:numId w:val="10"/>
        </w:numPr>
        <w:ind w:firstLineChars="0"/>
      </w:pPr>
      <w:r w:rsidRPr="007531E8">
        <w:rPr>
          <w:b/>
          <w:bCs/>
        </w:rPr>
        <w:t>产品适配</w:t>
      </w:r>
      <w:r w:rsidRPr="007531E8">
        <w:t>：完成统信</w:t>
      </w:r>
      <w:r w:rsidRPr="007531E8">
        <w:t>UOS+KX-6000</w:t>
      </w:r>
      <w:r w:rsidRPr="007531E8">
        <w:t>系列、统信</w:t>
      </w:r>
      <w:r w:rsidRPr="007531E8">
        <w:t>UOS+KX-6000G</w:t>
      </w:r>
      <w:r w:rsidRPr="007531E8">
        <w:t>、统信</w:t>
      </w:r>
      <w:r w:rsidRPr="007531E8">
        <w:t>UOS+KH-40000</w:t>
      </w:r>
      <w:r w:rsidRPr="007531E8">
        <w:t>等产品适配。</w:t>
      </w:r>
    </w:p>
    <w:p w14:paraId="01E27826" w14:textId="77777777" w:rsidR="007531E8" w:rsidRPr="007531E8" w:rsidRDefault="007531E8" w:rsidP="007531E8">
      <w:pPr>
        <w:pStyle w:val="a3"/>
        <w:numPr>
          <w:ilvl w:val="0"/>
          <w:numId w:val="10"/>
        </w:numPr>
        <w:ind w:firstLineChars="0"/>
      </w:pPr>
      <w:r w:rsidRPr="007531E8">
        <w:rPr>
          <w:b/>
          <w:bCs/>
        </w:rPr>
        <w:t>解决方案</w:t>
      </w:r>
      <w:r w:rsidRPr="007531E8">
        <w:t>：联合发布解决方案集，包含办公软件、安全防护、云平台等</w:t>
      </w:r>
      <w:r w:rsidRPr="007531E8">
        <w:t>40</w:t>
      </w:r>
      <w:r w:rsidRPr="007531E8">
        <w:t>个方案。</w:t>
      </w:r>
    </w:p>
    <w:p w14:paraId="6828011A" w14:textId="77777777" w:rsidR="007531E8" w:rsidRPr="007531E8" w:rsidRDefault="007531E8" w:rsidP="007531E8">
      <w:pPr>
        <w:pStyle w:val="a3"/>
        <w:numPr>
          <w:ilvl w:val="0"/>
          <w:numId w:val="10"/>
        </w:numPr>
        <w:ind w:firstLineChars="0"/>
      </w:pPr>
      <w:r w:rsidRPr="007531E8">
        <w:rPr>
          <w:b/>
          <w:bCs/>
        </w:rPr>
        <w:t>业务联动</w:t>
      </w:r>
      <w:r w:rsidRPr="007531E8">
        <w:t>：双方在区域、行业共同推动商业项目落地。</w:t>
      </w:r>
    </w:p>
    <w:p w14:paraId="61BF1E3C" w14:textId="77777777" w:rsidR="007531E8" w:rsidRPr="007531E8" w:rsidRDefault="007531E8" w:rsidP="007531E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proofErr w:type="gramStart"/>
      <w:r w:rsidRPr="007531E8">
        <w:rPr>
          <w:rFonts w:ascii="Segoe UI" w:hAnsi="Segoe UI" w:cs="Segoe UI"/>
          <w:color w:val="303030"/>
          <w:kern w:val="0"/>
          <w:sz w:val="27"/>
          <w:szCs w:val="27"/>
        </w:rPr>
        <w:t>产线联动</w:t>
      </w:r>
      <w:proofErr w:type="gramEnd"/>
    </w:p>
    <w:p w14:paraId="7BF7C1D4" w14:textId="77777777" w:rsidR="007531E8" w:rsidRPr="007531E8" w:rsidRDefault="007531E8" w:rsidP="007531E8">
      <w:pPr>
        <w:pStyle w:val="a3"/>
        <w:numPr>
          <w:ilvl w:val="0"/>
          <w:numId w:val="9"/>
        </w:numPr>
        <w:ind w:firstLineChars="0"/>
      </w:pPr>
      <w:r w:rsidRPr="007531E8">
        <w:rPr>
          <w:b/>
          <w:bCs/>
        </w:rPr>
        <w:t>底层优化</w:t>
      </w:r>
      <w:r w:rsidRPr="007531E8">
        <w:t>：互相借鉴技术发展经验，进行内核层调试优化，高效联动实现新产品特性底层支持。</w:t>
      </w:r>
    </w:p>
    <w:p w14:paraId="6AD3E0A4" w14:textId="77777777" w:rsidR="007531E8" w:rsidRPr="007531E8" w:rsidRDefault="007531E8" w:rsidP="007531E8">
      <w:pPr>
        <w:pStyle w:val="a3"/>
        <w:numPr>
          <w:ilvl w:val="0"/>
          <w:numId w:val="9"/>
        </w:numPr>
        <w:ind w:firstLineChars="0"/>
      </w:pPr>
      <w:r w:rsidRPr="007531E8">
        <w:rPr>
          <w:b/>
          <w:bCs/>
        </w:rPr>
        <w:t>性能调优</w:t>
      </w:r>
      <w:r w:rsidRPr="007531E8">
        <w:t>：</w:t>
      </w:r>
      <w:proofErr w:type="gramStart"/>
      <w:r w:rsidRPr="007531E8">
        <w:t>完成兆芯</w:t>
      </w:r>
      <w:proofErr w:type="gramEnd"/>
      <w:r w:rsidRPr="007531E8">
        <w:t>CPU+</w:t>
      </w:r>
      <w:r w:rsidRPr="007531E8">
        <w:t>统信</w:t>
      </w:r>
      <w:r w:rsidRPr="007531E8">
        <w:t>UOS</w:t>
      </w:r>
      <w:r w:rsidRPr="007531E8">
        <w:t>在开机时间、续航时间、热键定制等一系列性能优化与需求定制。</w:t>
      </w:r>
    </w:p>
    <w:p w14:paraId="5D5DF2E1" w14:textId="77777777" w:rsidR="007531E8" w:rsidRPr="007531E8" w:rsidRDefault="007531E8" w:rsidP="007531E8">
      <w:pPr>
        <w:pStyle w:val="a3"/>
        <w:numPr>
          <w:ilvl w:val="0"/>
          <w:numId w:val="9"/>
        </w:numPr>
        <w:ind w:firstLineChars="0"/>
      </w:pPr>
      <w:r w:rsidRPr="007531E8">
        <w:rPr>
          <w:b/>
          <w:bCs/>
        </w:rPr>
        <w:t>桌面社区合作</w:t>
      </w:r>
      <w:r w:rsidRPr="007531E8">
        <w:t>：</w:t>
      </w:r>
      <w:proofErr w:type="gramStart"/>
      <w:r w:rsidRPr="007531E8">
        <w:t>兆芯加入统</w:t>
      </w:r>
      <w:proofErr w:type="gramEnd"/>
      <w:r w:rsidRPr="007531E8">
        <w:t>信软件</w:t>
      </w:r>
      <w:proofErr w:type="spellStart"/>
      <w:r w:rsidRPr="007531E8">
        <w:t>deepin</w:t>
      </w:r>
      <w:proofErr w:type="spellEnd"/>
      <w:r w:rsidRPr="007531E8">
        <w:t xml:space="preserve"> kernel SIG</w:t>
      </w:r>
      <w:r w:rsidRPr="007531E8">
        <w:t>小组，为国产</w:t>
      </w:r>
      <w:r w:rsidRPr="007531E8">
        <w:t>OS</w:t>
      </w:r>
      <w:r w:rsidRPr="007531E8">
        <w:t>发行版提供更丰富、稳定、安全、兼容的内核生态。</w:t>
      </w:r>
    </w:p>
    <w:p w14:paraId="783B92F4" w14:textId="77777777" w:rsidR="007531E8" w:rsidRPr="007531E8" w:rsidRDefault="007531E8" w:rsidP="007531E8">
      <w:pPr>
        <w:pStyle w:val="a3"/>
        <w:numPr>
          <w:ilvl w:val="0"/>
          <w:numId w:val="9"/>
        </w:numPr>
        <w:ind w:firstLineChars="0"/>
      </w:pPr>
      <w:r w:rsidRPr="007531E8">
        <w:rPr>
          <w:b/>
          <w:bCs/>
        </w:rPr>
        <w:t>服务器社区合作</w:t>
      </w:r>
      <w:r w:rsidRPr="007531E8">
        <w:t>：统信软件</w:t>
      </w:r>
      <w:r w:rsidRPr="007531E8">
        <w:t>&amp;</w:t>
      </w:r>
      <w:proofErr w:type="gramStart"/>
      <w:r w:rsidRPr="007531E8">
        <w:t>兆芯联合</w:t>
      </w:r>
      <w:proofErr w:type="gramEnd"/>
      <w:r w:rsidRPr="007531E8">
        <w:t>加入</w:t>
      </w:r>
      <w:r w:rsidRPr="007531E8">
        <w:t>Euler SIG</w:t>
      </w:r>
      <w:r w:rsidRPr="007531E8">
        <w:t>组。</w:t>
      </w:r>
    </w:p>
    <w:p w14:paraId="20818617" w14:textId="77777777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t>截至目前，统信软件</w:t>
      </w:r>
      <w:proofErr w:type="gramStart"/>
      <w:r w:rsidRPr="007531E8">
        <w:rPr>
          <w:rFonts w:ascii="Segoe UI" w:hAnsi="Segoe UI" w:cs="Segoe UI"/>
          <w:color w:val="303030"/>
          <w:kern w:val="0"/>
          <w:szCs w:val="24"/>
        </w:rPr>
        <w:t>携手兆芯等</w:t>
      </w:r>
      <w:proofErr w:type="gramEnd"/>
      <w:r w:rsidRPr="007531E8">
        <w:rPr>
          <w:rFonts w:ascii="Segoe UI" w:hAnsi="Segoe UI" w:cs="Segoe UI"/>
          <w:color w:val="303030"/>
          <w:kern w:val="0"/>
          <w:szCs w:val="24"/>
        </w:rPr>
        <w:t>近</w:t>
      </w:r>
      <w:r w:rsidRPr="007531E8">
        <w:rPr>
          <w:rFonts w:ascii="Segoe UI" w:hAnsi="Segoe UI" w:cs="Segoe UI"/>
          <w:color w:val="303030"/>
          <w:kern w:val="0"/>
          <w:szCs w:val="24"/>
        </w:rPr>
        <w:t>10000</w:t>
      </w:r>
      <w:r w:rsidRPr="007531E8">
        <w:rPr>
          <w:rFonts w:ascii="Segoe UI" w:hAnsi="Segoe UI" w:cs="Segoe UI"/>
          <w:color w:val="303030"/>
          <w:kern w:val="0"/>
          <w:szCs w:val="24"/>
        </w:rPr>
        <w:t>家生态伙伴打造一系列创新及领先的行业解决方案，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软硬件适配数率先突破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300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万</w:t>
      </w:r>
      <w:r w:rsidRPr="007531E8">
        <w:rPr>
          <w:rFonts w:ascii="Segoe UI" w:hAnsi="Segoe UI" w:cs="Segoe UI"/>
          <w:color w:val="303030"/>
          <w:kern w:val="0"/>
          <w:szCs w:val="24"/>
        </w:rPr>
        <w:t>，服务</w:t>
      </w:r>
      <w:r w:rsidRPr="007531E8">
        <w:rPr>
          <w:rFonts w:ascii="Segoe UI" w:hAnsi="Segoe UI" w:cs="Segoe UI"/>
          <w:color w:val="303030"/>
          <w:kern w:val="0"/>
          <w:szCs w:val="24"/>
        </w:rPr>
        <w:t>70%</w:t>
      </w:r>
      <w:r w:rsidRPr="007531E8">
        <w:rPr>
          <w:rFonts w:ascii="Segoe UI" w:hAnsi="Segoe UI" w:cs="Segoe UI"/>
          <w:color w:val="303030"/>
          <w:kern w:val="0"/>
          <w:szCs w:val="24"/>
        </w:rPr>
        <w:t>党政、</w:t>
      </w:r>
      <w:r w:rsidRPr="007531E8">
        <w:rPr>
          <w:rFonts w:ascii="Segoe UI" w:hAnsi="Segoe UI" w:cs="Segoe UI"/>
          <w:color w:val="303030"/>
          <w:kern w:val="0"/>
          <w:szCs w:val="24"/>
        </w:rPr>
        <w:t>45%</w:t>
      </w:r>
      <w:r w:rsidRPr="007531E8">
        <w:rPr>
          <w:rFonts w:ascii="Segoe UI" w:hAnsi="Segoe UI" w:cs="Segoe UI"/>
          <w:color w:val="303030"/>
          <w:kern w:val="0"/>
          <w:szCs w:val="24"/>
        </w:rPr>
        <w:t>大型</w:t>
      </w:r>
      <w:proofErr w:type="gramStart"/>
      <w:r w:rsidRPr="007531E8">
        <w:rPr>
          <w:rFonts w:ascii="Segoe UI" w:hAnsi="Segoe UI" w:cs="Segoe UI"/>
          <w:color w:val="303030"/>
          <w:kern w:val="0"/>
          <w:szCs w:val="24"/>
        </w:rPr>
        <w:t>央</w:t>
      </w:r>
      <w:proofErr w:type="gramEnd"/>
      <w:r w:rsidRPr="007531E8">
        <w:rPr>
          <w:rFonts w:ascii="Segoe UI" w:hAnsi="Segoe UI" w:cs="Segoe UI"/>
          <w:color w:val="303030"/>
          <w:kern w:val="0"/>
          <w:szCs w:val="24"/>
        </w:rPr>
        <w:t>国企、</w:t>
      </w:r>
      <w:r w:rsidRPr="007531E8">
        <w:rPr>
          <w:rFonts w:ascii="Segoe UI" w:hAnsi="Segoe UI" w:cs="Segoe UI"/>
          <w:color w:val="303030"/>
          <w:kern w:val="0"/>
          <w:szCs w:val="24"/>
        </w:rPr>
        <w:t>65%</w:t>
      </w:r>
      <w:r w:rsidRPr="007531E8">
        <w:rPr>
          <w:rFonts w:ascii="Segoe UI" w:hAnsi="Segoe UI" w:cs="Segoe UI"/>
          <w:color w:val="303030"/>
          <w:kern w:val="0"/>
          <w:szCs w:val="24"/>
        </w:rPr>
        <w:t>部委、</w:t>
      </w:r>
      <w:r w:rsidRPr="007531E8">
        <w:rPr>
          <w:rFonts w:ascii="Segoe UI" w:hAnsi="Segoe UI" w:cs="Segoe UI"/>
          <w:color w:val="303030"/>
          <w:kern w:val="0"/>
          <w:szCs w:val="24"/>
        </w:rPr>
        <w:t>85%</w:t>
      </w:r>
      <w:r w:rsidRPr="007531E8">
        <w:rPr>
          <w:rFonts w:ascii="Segoe UI" w:hAnsi="Segoe UI" w:cs="Segoe UI"/>
          <w:color w:val="303030"/>
          <w:kern w:val="0"/>
          <w:szCs w:val="24"/>
        </w:rPr>
        <w:t>金融、</w:t>
      </w:r>
      <w:r w:rsidRPr="007531E8">
        <w:rPr>
          <w:rFonts w:ascii="Segoe UI" w:hAnsi="Segoe UI" w:cs="Segoe UI"/>
          <w:color w:val="303030"/>
          <w:kern w:val="0"/>
          <w:szCs w:val="24"/>
        </w:rPr>
        <w:t>90%</w:t>
      </w:r>
      <w:r w:rsidRPr="007531E8">
        <w:rPr>
          <w:rFonts w:ascii="Segoe UI" w:hAnsi="Segoe UI" w:cs="Segoe UI"/>
          <w:color w:val="303030"/>
          <w:kern w:val="0"/>
          <w:szCs w:val="24"/>
        </w:rPr>
        <w:t>教育客户及数千万个人用户，不仅是国内最大的自主生态，在开放市场上也是占有率最高的中国操作系统品牌。</w:t>
      </w:r>
    </w:p>
    <w:p w14:paraId="2401E61E" w14:textId="35734FAC" w:rsidR="007531E8" w:rsidRPr="007531E8" w:rsidRDefault="007531E8" w:rsidP="007531E8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7531E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A3E3085" wp14:editId="4E94970B">
            <wp:extent cx="525780" cy="525780"/>
            <wp:effectExtent l="0" t="0" r="7620" b="7620"/>
            <wp:docPr id="6108384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C47E" w14:textId="003F2F06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531E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ED81FA6" wp14:editId="23975907">
            <wp:extent cx="5278120" cy="2247265"/>
            <wp:effectExtent l="0" t="0" r="0" b="635"/>
            <wp:docPr id="904846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00D6F" w14:textId="6F377C10" w:rsidR="007531E8" w:rsidRPr="007531E8" w:rsidRDefault="007531E8" w:rsidP="007531E8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31003850" w14:textId="77777777" w:rsidR="007531E8" w:rsidRPr="007531E8" w:rsidRDefault="007531E8" w:rsidP="007531E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531E8">
        <w:rPr>
          <w:rFonts w:ascii="Segoe UI" w:hAnsi="Segoe UI" w:cs="Segoe UI"/>
          <w:color w:val="303030"/>
          <w:kern w:val="0"/>
          <w:szCs w:val="24"/>
        </w:rPr>
        <w:lastRenderedPageBreak/>
        <w:t>©</w:t>
      </w:r>
      <w:r w:rsidRPr="007531E8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7531E8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7531E8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62A863A9" w14:textId="77777777" w:rsidR="00130C09" w:rsidRPr="007531E8" w:rsidRDefault="00130C09" w:rsidP="007531E8"/>
    <w:sectPr w:rsidR="00130C09" w:rsidRPr="007531E8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48DE"/>
    <w:multiLevelType w:val="hybridMultilevel"/>
    <w:tmpl w:val="847ACBF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5E53486"/>
    <w:multiLevelType w:val="multilevel"/>
    <w:tmpl w:val="6D164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7F549AD"/>
    <w:multiLevelType w:val="multilevel"/>
    <w:tmpl w:val="7FD0B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AD1442F"/>
    <w:multiLevelType w:val="multilevel"/>
    <w:tmpl w:val="16200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1C20C2A"/>
    <w:multiLevelType w:val="multilevel"/>
    <w:tmpl w:val="AC280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26D3A09"/>
    <w:multiLevelType w:val="multilevel"/>
    <w:tmpl w:val="4DD8E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77D7E60"/>
    <w:multiLevelType w:val="multilevel"/>
    <w:tmpl w:val="1F347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16E1D8F"/>
    <w:multiLevelType w:val="multilevel"/>
    <w:tmpl w:val="68506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3FD4681"/>
    <w:multiLevelType w:val="hybridMultilevel"/>
    <w:tmpl w:val="150247C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6ED5E4B"/>
    <w:multiLevelType w:val="multilevel"/>
    <w:tmpl w:val="55C26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32704256">
    <w:abstractNumId w:val="6"/>
  </w:num>
  <w:num w:numId="2" w16cid:durableId="28841569">
    <w:abstractNumId w:val="7"/>
  </w:num>
  <w:num w:numId="3" w16cid:durableId="731586512">
    <w:abstractNumId w:val="3"/>
  </w:num>
  <w:num w:numId="4" w16cid:durableId="173228510">
    <w:abstractNumId w:val="4"/>
  </w:num>
  <w:num w:numId="5" w16cid:durableId="1753236159">
    <w:abstractNumId w:val="2"/>
  </w:num>
  <w:num w:numId="6" w16cid:durableId="1035347827">
    <w:abstractNumId w:val="9"/>
  </w:num>
  <w:num w:numId="7" w16cid:durableId="1670207374">
    <w:abstractNumId w:val="1"/>
  </w:num>
  <w:num w:numId="8" w16cid:durableId="148790537">
    <w:abstractNumId w:val="5"/>
  </w:num>
  <w:num w:numId="9" w16cid:durableId="1802767650">
    <w:abstractNumId w:val="0"/>
  </w:num>
  <w:num w:numId="10" w16cid:durableId="6200411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B24"/>
    <w:rsid w:val="00034B24"/>
    <w:rsid w:val="00130C09"/>
    <w:rsid w:val="004A63E9"/>
    <w:rsid w:val="00700019"/>
    <w:rsid w:val="00751F93"/>
    <w:rsid w:val="00753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527E0"/>
  <w15:chartTrackingRefBased/>
  <w15:docId w15:val="{1B23466C-E52D-4519-B377-5DD8E80FE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3">
    <w:name w:val="heading 3"/>
    <w:basedOn w:val="a"/>
    <w:link w:val="30"/>
    <w:uiPriority w:val="9"/>
    <w:qFormat/>
    <w:rsid w:val="007531E8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7531E8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List Paragraph"/>
    <w:basedOn w:val="a"/>
    <w:uiPriority w:val="34"/>
    <w:qFormat/>
    <w:rsid w:val="007531E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6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421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34792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1107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51058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786670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975134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392546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62450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4895638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16363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926529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003986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610737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96074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048236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721987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982811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778568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974667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259225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72439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7263689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157</Words>
  <Characters>900</Characters>
  <Application>Microsoft Office Word</Application>
  <DocSecurity>0</DocSecurity>
  <Lines>7</Lines>
  <Paragraphs>2</Paragraphs>
  <ScaleCrop>false</ScaleCrop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2023-11-14T09:40:00Z</dcterms:created>
  <dcterms:modified xsi:type="dcterms:W3CDTF">2023-11-14T09:41:00Z</dcterms:modified>
</cp:coreProperties>
</file>